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71" w:rsidRPr="00030071" w:rsidRDefault="00030071" w:rsidP="00030071">
      <w:pPr>
        <w:spacing w:after="12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071">
        <w:rPr>
          <w:rFonts w:ascii="Times New Roman" w:hAnsi="Times New Roman" w:cs="Times New Roman"/>
          <w:b/>
          <w:sz w:val="26"/>
          <w:szCs w:val="26"/>
        </w:rPr>
        <w:t xml:space="preserve">МУНИЦИПАЛЬНЫЙ КОНТРАКТ </w:t>
      </w:r>
      <w:r w:rsidRPr="00030071">
        <w:rPr>
          <w:rFonts w:ascii="Times New Roman" w:hAnsi="Times New Roman" w:cs="Times New Roman"/>
          <w:b/>
          <w:i/>
          <w:sz w:val="26"/>
          <w:szCs w:val="26"/>
        </w:rPr>
        <w:t>(проект)</w:t>
      </w:r>
      <w:r w:rsidRPr="00030071">
        <w:rPr>
          <w:rFonts w:ascii="Times New Roman" w:hAnsi="Times New Roman" w:cs="Times New Roman"/>
          <w:b/>
          <w:sz w:val="26"/>
          <w:szCs w:val="26"/>
        </w:rPr>
        <w:t xml:space="preserve"> №____ </w:t>
      </w:r>
    </w:p>
    <w:p w:rsidR="00030071" w:rsidRPr="00030071" w:rsidRDefault="00030071" w:rsidP="0003007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071">
        <w:rPr>
          <w:rFonts w:ascii="Times New Roman" w:hAnsi="Times New Roman" w:cs="Times New Roman"/>
          <w:b/>
          <w:sz w:val="26"/>
          <w:szCs w:val="26"/>
        </w:rPr>
        <w:t xml:space="preserve">на 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«Агалатовское сельское поселение»  Всеволожского района Ленинградской области</w:t>
      </w:r>
    </w:p>
    <w:p w:rsidR="00030071" w:rsidRPr="00030071" w:rsidRDefault="00030071" w:rsidP="0003007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30071" w:rsidRPr="00030071" w:rsidRDefault="00030071" w:rsidP="0003007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д. Агалатово</w:t>
      </w:r>
      <w:r w:rsidRPr="00030071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030071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030071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030071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030071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030071">
        <w:rPr>
          <w:rFonts w:ascii="Times New Roman" w:hAnsi="Times New Roman" w:cs="Times New Roman"/>
          <w:bCs/>
          <w:color w:val="000000"/>
          <w:sz w:val="26"/>
          <w:szCs w:val="26"/>
        </w:rPr>
        <w:tab/>
        <w:t>« ___ » _____________ 201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030071">
        <w:rPr>
          <w:rFonts w:ascii="Times New Roman" w:hAnsi="Times New Roman" w:cs="Times New Roman"/>
          <w:bCs/>
          <w:color w:val="000000"/>
          <w:sz w:val="26"/>
          <w:szCs w:val="26"/>
        </w:rPr>
        <w:t>г.</w:t>
      </w:r>
    </w:p>
    <w:p w:rsidR="00030071" w:rsidRPr="00030071" w:rsidRDefault="00030071" w:rsidP="0003007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030071" w:rsidRPr="00030071" w:rsidRDefault="00030071" w:rsidP="000300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0071">
        <w:rPr>
          <w:rFonts w:ascii="Times New Roman" w:hAnsi="Times New Roman" w:cs="Times New Roman"/>
          <w:color w:val="000000"/>
          <w:sz w:val="26"/>
          <w:szCs w:val="26"/>
        </w:rPr>
        <w:t>Администрация МО «Агалатовское сельское поселение» Всеволожского муниципального района Ленинградской области</w:t>
      </w:r>
      <w:proofErr w:type="gramStart"/>
      <w:r w:rsidRPr="00030071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030071">
        <w:rPr>
          <w:rFonts w:ascii="Times New Roman" w:hAnsi="Times New Roman" w:cs="Times New Roman"/>
          <w:color w:val="000000"/>
          <w:sz w:val="26"/>
          <w:szCs w:val="26"/>
        </w:rPr>
        <w:t xml:space="preserve"> именуемая в дальнейшем «Заказчик», в лице главы администрации Сидоренко Владимира Викторовича, действующего на основании Устава, с одной стороны и __________________________________, ставший победителем по итогам проведения рассмотрения и оценки котировочных заявок </w:t>
      </w:r>
      <w:r w:rsidRPr="00030071">
        <w:rPr>
          <w:rFonts w:ascii="Times New Roman" w:hAnsi="Times New Roman" w:cs="Times New Roman"/>
          <w:color w:val="000000"/>
          <w:sz w:val="26"/>
          <w:szCs w:val="26"/>
        </w:rPr>
        <w:br/>
        <w:t>(протокол №____</w:t>
      </w:r>
      <w:r w:rsidRPr="000300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0071">
        <w:rPr>
          <w:rFonts w:ascii="Times New Roman" w:hAnsi="Times New Roman" w:cs="Times New Roman"/>
          <w:bCs/>
          <w:sz w:val="26"/>
          <w:szCs w:val="26"/>
        </w:rPr>
        <w:t>от_____</w:t>
      </w:r>
      <w:proofErr w:type="spellEnd"/>
      <w:r w:rsidRPr="00030071">
        <w:rPr>
          <w:rFonts w:ascii="Times New Roman" w:hAnsi="Times New Roman" w:cs="Times New Roman"/>
          <w:bCs/>
          <w:sz w:val="26"/>
          <w:szCs w:val="26"/>
        </w:rPr>
        <w:t xml:space="preserve">), </w:t>
      </w:r>
      <w:r w:rsidRPr="00030071">
        <w:rPr>
          <w:rFonts w:ascii="Times New Roman" w:hAnsi="Times New Roman" w:cs="Times New Roman"/>
          <w:color w:val="000000"/>
          <w:sz w:val="26"/>
          <w:szCs w:val="26"/>
        </w:rPr>
        <w:t>именуемый в</w:t>
      </w:r>
      <w:r w:rsidRPr="00030071">
        <w:rPr>
          <w:rFonts w:ascii="Times New Roman" w:hAnsi="Times New Roman" w:cs="Times New Roman"/>
          <w:sz w:val="26"/>
          <w:szCs w:val="26"/>
        </w:rPr>
        <w:t xml:space="preserve"> </w:t>
      </w:r>
      <w:r w:rsidRPr="00030071">
        <w:rPr>
          <w:rFonts w:ascii="Times New Roman" w:hAnsi="Times New Roman" w:cs="Times New Roman"/>
          <w:color w:val="000000"/>
          <w:sz w:val="26"/>
          <w:szCs w:val="26"/>
        </w:rPr>
        <w:t>дальнейшем «Поставщик», в лице _________________________________________________, действующего на основании ______________________, с другой стороны, заключили настоящий муниципальный контракт о нижеследующем:</w:t>
      </w:r>
    </w:p>
    <w:p w:rsidR="00030071" w:rsidRPr="00030071" w:rsidRDefault="00030071" w:rsidP="000300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0071" w:rsidRPr="00030071" w:rsidRDefault="00030071" w:rsidP="00030071">
      <w:pPr>
        <w:pStyle w:val="2"/>
        <w:spacing w:before="120" w:line="240" w:lineRule="auto"/>
        <w:ind w:firstLine="0"/>
        <w:jc w:val="center"/>
        <w:rPr>
          <w:b/>
          <w:sz w:val="26"/>
          <w:szCs w:val="26"/>
        </w:rPr>
      </w:pPr>
      <w:r w:rsidRPr="00030071">
        <w:rPr>
          <w:b/>
          <w:sz w:val="26"/>
          <w:szCs w:val="26"/>
        </w:rPr>
        <w:t>1. ПРЕДМЕТ КОНТРАКТА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1.1. Лицензиар обязуется осуществить поставку программного обеспечения, (далее по тексту «ПО») и предоставить Лицензиату неисключительные права (Лицензии) на его использование в составе программно-аппаратного комплекса единой дежурно-диспетчерской службы м</w:t>
      </w:r>
      <w:r w:rsidR="004B3ADF">
        <w:rPr>
          <w:rFonts w:ascii="Times New Roman" w:hAnsi="Times New Roman" w:cs="Times New Roman"/>
          <w:sz w:val="26"/>
          <w:szCs w:val="26"/>
        </w:rPr>
        <w:t>униципального образования «Агалатовское сельское поселение» Всеволожского района Ленинградской области</w:t>
      </w:r>
      <w:r w:rsidRPr="00030071">
        <w:rPr>
          <w:rFonts w:ascii="Times New Roman" w:hAnsi="Times New Roman" w:cs="Times New Roman"/>
          <w:sz w:val="26"/>
          <w:szCs w:val="26"/>
        </w:rPr>
        <w:t xml:space="preserve">, а также оказывать Лицензиату консультационную помощь (консультационные услуги), а Лицензиат обязуется уплатить Лицензиару вознаграждение за предоставленное право на использование ПО и консультационные услуги в размере, порядке и на условиях, определенных настоящим Контрактом. 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1.2. Состав и функциональные характеристики поставляемого ПО, право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которых предоставляется по настоящему Контракту определяются Лицензиаром и указываются в Приложении № 1, которое является неотъемлемой частью настоящего Контракта.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1.3. С приобретением права на использование программного обеспечения Лицензиат приобретает право на получение консультационной помощи необходимой для его эксплуатации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в том числе право на получение помощи по индивидуальной настройке и установке ПО. Консультационная помощь оказывается Лицензиату по электронной почте сети «Интернет» по адресу _____________________, а также по телефону ________________.</w:t>
      </w:r>
    </w:p>
    <w:p w:rsidR="00030071" w:rsidRPr="00030071" w:rsidRDefault="00030071" w:rsidP="00030071">
      <w:pPr>
        <w:pStyle w:val="2"/>
        <w:spacing w:before="120" w:line="240" w:lineRule="auto"/>
        <w:ind w:firstLine="0"/>
        <w:rPr>
          <w:b/>
          <w:sz w:val="26"/>
          <w:szCs w:val="26"/>
        </w:rPr>
      </w:pPr>
      <w:r w:rsidRPr="00030071">
        <w:rPr>
          <w:b/>
          <w:sz w:val="26"/>
          <w:szCs w:val="26"/>
        </w:rPr>
        <w:t>2. ПРАВА И ОБЯЗАННОСТИ СТОРОН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Pr="00030071">
        <w:rPr>
          <w:rFonts w:ascii="Times New Roman" w:hAnsi="Times New Roman" w:cs="Times New Roman"/>
          <w:sz w:val="26"/>
          <w:szCs w:val="26"/>
          <w:u w:val="single"/>
        </w:rPr>
        <w:t>Права Лицензиара</w:t>
      </w:r>
      <w:r w:rsidRPr="00030071">
        <w:rPr>
          <w:rFonts w:ascii="Times New Roman" w:hAnsi="Times New Roman" w:cs="Times New Roman"/>
          <w:sz w:val="26"/>
          <w:szCs w:val="26"/>
        </w:rPr>
        <w:t>: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2.1.1.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Лицензиару принадлежат все известные на момент заключения настоящего Контракта исключительные имущественные права на ПО, в том числе права на  распоряжение ПО, на его использование в любой форме и любым способом.</w:t>
      </w:r>
      <w:proofErr w:type="gramEnd"/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2.1.2. Лицензиару принадлежит право вносить изменения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путем модификации, модернизации и иными способами.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2.1.3. Лицензиар вправе требовать выплаты вознаграждения за поставку и предоставленное право на использование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>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2.1.4. В случае нарушения прав Лицензиар вправе осуществлять защиту своих прав в порядке и способами, предусмотренными законом. 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2.2. </w:t>
      </w:r>
      <w:r w:rsidRPr="00030071">
        <w:rPr>
          <w:rFonts w:ascii="Times New Roman" w:hAnsi="Times New Roman" w:cs="Times New Roman"/>
          <w:sz w:val="26"/>
          <w:szCs w:val="26"/>
          <w:u w:val="single"/>
        </w:rPr>
        <w:t>Обязанности Лице</w:t>
      </w:r>
      <w:r w:rsidRPr="00030071">
        <w:rPr>
          <w:rFonts w:ascii="Times New Roman" w:hAnsi="Times New Roman" w:cs="Times New Roman"/>
          <w:sz w:val="26"/>
          <w:szCs w:val="26"/>
        </w:rPr>
        <w:t>нзиара: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2.2.1. Лицензиар обязан предоставить Лицензиату ПО, лицензии, документацию и другие сопутствующие материалы (согласно перечню и на условиях, указанных в настоящем Контракте и Приложении к нему).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2.2.2. Лицензиар обязан оказать Лицензиату консультационную помощь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30071">
        <w:rPr>
          <w:rFonts w:ascii="Times New Roman" w:hAnsi="Times New Roman" w:cs="Times New Roman"/>
          <w:sz w:val="26"/>
          <w:szCs w:val="26"/>
        </w:rPr>
        <w:t>ПО</w:t>
      </w:r>
      <w:proofErr w:type="spellEnd"/>
      <w:proofErr w:type="gramEnd"/>
      <w:r w:rsidRPr="00030071">
        <w:rPr>
          <w:rFonts w:ascii="Times New Roman" w:hAnsi="Times New Roman" w:cs="Times New Roman"/>
          <w:sz w:val="26"/>
          <w:szCs w:val="26"/>
        </w:rPr>
        <w:t>, в том числе помощь в настройке на основании информации Лицензиата.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2.2.3. Лицензиар обязан безвозмездно устранять ошибки в случае выявления их в программном обеспечении.</w:t>
      </w:r>
    </w:p>
    <w:p w:rsidR="00030071" w:rsidRPr="00030071" w:rsidRDefault="00030071" w:rsidP="00030071">
      <w:pPr>
        <w:pStyle w:val="2"/>
        <w:spacing w:after="0" w:line="240" w:lineRule="auto"/>
        <w:ind w:firstLine="709"/>
        <w:rPr>
          <w:sz w:val="26"/>
          <w:szCs w:val="26"/>
        </w:rPr>
      </w:pPr>
      <w:r w:rsidRPr="00030071">
        <w:rPr>
          <w:sz w:val="26"/>
          <w:szCs w:val="26"/>
        </w:rPr>
        <w:t>При этом критичные ошибки, которые препятствуют эксплуатации программного обеспечения, устраняются в течение 5 дней после получения уведомления от Лицензиата.</w:t>
      </w:r>
    </w:p>
    <w:p w:rsidR="00030071" w:rsidRPr="00030071" w:rsidRDefault="00030071" w:rsidP="00030071">
      <w:pPr>
        <w:pStyle w:val="2"/>
        <w:spacing w:after="0" w:line="240" w:lineRule="auto"/>
        <w:ind w:firstLine="709"/>
        <w:rPr>
          <w:sz w:val="26"/>
          <w:szCs w:val="26"/>
        </w:rPr>
      </w:pPr>
      <w:r w:rsidRPr="00030071">
        <w:rPr>
          <w:sz w:val="26"/>
          <w:szCs w:val="26"/>
        </w:rPr>
        <w:t>Некритичные ошибки устраняются в течение месяца после получения уведомления от Лицензиата.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2.2.4. Способствовать максимально быстрому урегулированию возникающих расхождений.</w:t>
      </w:r>
    </w:p>
    <w:p w:rsidR="00030071" w:rsidRPr="00030071" w:rsidRDefault="00030071" w:rsidP="00030071">
      <w:pPr>
        <w:pStyle w:val="2"/>
        <w:spacing w:after="0" w:line="240" w:lineRule="auto"/>
        <w:ind w:firstLine="709"/>
        <w:rPr>
          <w:color w:val="000000"/>
          <w:sz w:val="26"/>
          <w:szCs w:val="26"/>
        </w:rPr>
      </w:pPr>
      <w:r w:rsidRPr="00030071">
        <w:rPr>
          <w:color w:val="000000"/>
          <w:sz w:val="26"/>
          <w:szCs w:val="26"/>
        </w:rPr>
        <w:t xml:space="preserve">2.3. </w:t>
      </w:r>
      <w:r w:rsidRPr="00030071">
        <w:rPr>
          <w:color w:val="000000"/>
          <w:sz w:val="26"/>
          <w:szCs w:val="26"/>
          <w:u w:val="single"/>
        </w:rPr>
        <w:t>Права Лицензиата</w:t>
      </w:r>
      <w:r w:rsidRPr="00030071">
        <w:rPr>
          <w:color w:val="000000"/>
          <w:sz w:val="26"/>
          <w:szCs w:val="26"/>
        </w:rPr>
        <w:t>: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2.3.1. Осуществлять эксплуатацию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соответствии с его назначением, в том числе запись и хранение в памяти ЭВМ.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2.3.2. Изготовить копию ПО при условии, что эта копия предназначена только для архивных целей и для замены правомерно приобретенного экземпляра в случаях, когда оригинал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утерян, уничтожен или стал непригоден для использования.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При этом копия ПО не может быть использована для иных целей, кроме целей указанных в настоящем договоре и должна быть возвращена Лицензиару либо уничтожена в случае, если владение экземпляром этого ПО перестает быть правомерным, другое использование, копирование или какой-либо иной способ распространения ПО допускается только в строгом соответствии с законодательством РФ и условиями настоящего Контракта.</w:t>
      </w:r>
      <w:proofErr w:type="gramEnd"/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2.4. </w:t>
      </w:r>
      <w:r w:rsidRPr="00030071">
        <w:rPr>
          <w:rFonts w:ascii="Times New Roman" w:hAnsi="Times New Roman" w:cs="Times New Roman"/>
          <w:sz w:val="26"/>
          <w:szCs w:val="26"/>
          <w:u w:val="single"/>
        </w:rPr>
        <w:t>Обязанности Лицензиата</w:t>
      </w:r>
      <w:r w:rsidRPr="00030071">
        <w:rPr>
          <w:rFonts w:ascii="Times New Roman" w:hAnsi="Times New Roman" w:cs="Times New Roman"/>
          <w:sz w:val="26"/>
          <w:szCs w:val="26"/>
        </w:rPr>
        <w:t>: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lastRenderedPageBreak/>
        <w:t xml:space="preserve">2.4.1. Использовать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на условиях и в пределах, установленных настоящим Контрактом.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2.4.2. Не передавать свои права и обязанности по настоящему  Контракту и дополнительным соглашениям третьим лицам без предварительного письменного согласия Лицензиара. 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2.4.3. Не допускать действий, влекущих за собой нарушение прав Лицензиара, в том числе:</w:t>
      </w:r>
    </w:p>
    <w:p w:rsidR="00030071" w:rsidRPr="00030071" w:rsidRDefault="00030071" w:rsidP="00030071">
      <w:pPr>
        <w:pStyle w:val="a3"/>
        <w:numPr>
          <w:ilvl w:val="0"/>
          <w:numId w:val="1"/>
        </w:numPr>
        <w:tabs>
          <w:tab w:val="clear" w:pos="0"/>
          <w:tab w:val="num" w:pos="-425"/>
        </w:tabs>
        <w:snapToGrid/>
        <w:spacing w:after="0" w:line="240" w:lineRule="auto"/>
        <w:ind w:left="709" w:firstLine="0"/>
        <w:rPr>
          <w:sz w:val="26"/>
          <w:szCs w:val="26"/>
        </w:rPr>
      </w:pPr>
      <w:proofErr w:type="gramStart"/>
      <w:r w:rsidRPr="00030071">
        <w:rPr>
          <w:sz w:val="26"/>
          <w:szCs w:val="26"/>
        </w:rPr>
        <w:t xml:space="preserve">не создавать, не пытаться создавать, не давать разрешения на создание и не содействовать в создании исходного кода ПО, лицензируемого по настоящему Контракту. </w:t>
      </w:r>
      <w:proofErr w:type="gramEnd"/>
    </w:p>
    <w:p w:rsidR="00030071" w:rsidRPr="00030071" w:rsidRDefault="00030071" w:rsidP="00030071">
      <w:pPr>
        <w:pStyle w:val="a3"/>
        <w:numPr>
          <w:ilvl w:val="0"/>
          <w:numId w:val="1"/>
        </w:numPr>
        <w:snapToGrid/>
        <w:spacing w:after="0" w:line="240" w:lineRule="auto"/>
        <w:ind w:left="709" w:firstLine="0"/>
        <w:rPr>
          <w:sz w:val="26"/>
          <w:szCs w:val="26"/>
        </w:rPr>
      </w:pPr>
      <w:r w:rsidRPr="00030071">
        <w:rPr>
          <w:sz w:val="26"/>
          <w:szCs w:val="26"/>
        </w:rPr>
        <w:t xml:space="preserve">не осуществлять перевод на другой язык, модифицировать, адаптировать, </w:t>
      </w:r>
      <w:proofErr w:type="spellStart"/>
      <w:r w:rsidRPr="00030071">
        <w:rPr>
          <w:sz w:val="26"/>
          <w:szCs w:val="26"/>
        </w:rPr>
        <w:t>декомпилировать</w:t>
      </w:r>
      <w:proofErr w:type="spellEnd"/>
      <w:r w:rsidRPr="00030071">
        <w:rPr>
          <w:sz w:val="26"/>
          <w:szCs w:val="26"/>
        </w:rPr>
        <w:t xml:space="preserve">, деассемблировать, подвергать изменению, изменять порядок, корректировать или вносить другие изменения в отношении указанного </w:t>
      </w:r>
      <w:proofErr w:type="gramStart"/>
      <w:r w:rsidRPr="00030071">
        <w:rPr>
          <w:sz w:val="26"/>
          <w:szCs w:val="26"/>
        </w:rPr>
        <w:t>ПО</w:t>
      </w:r>
      <w:proofErr w:type="gramEnd"/>
      <w:r w:rsidRPr="00030071">
        <w:rPr>
          <w:sz w:val="26"/>
          <w:szCs w:val="26"/>
        </w:rPr>
        <w:t>.</w:t>
      </w:r>
    </w:p>
    <w:p w:rsidR="00030071" w:rsidRPr="00030071" w:rsidRDefault="00030071" w:rsidP="000300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2.4.4. Подписать Акт приемки ПО и Лицензии на его использование в течение пяти (5) рабочих дней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его предоставления Лицензиаром.</w:t>
      </w:r>
    </w:p>
    <w:p w:rsidR="00030071" w:rsidRPr="00030071" w:rsidRDefault="00030071" w:rsidP="000300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2.4.5. Своевременно оплатить Лицензиару стоимость поставленного ПО и Лицензии за предоставление неисключительного права на использование программного обеспечения в порядке, зафиксированном в главе 3 настоящего Контракта.</w:t>
      </w:r>
    </w:p>
    <w:p w:rsidR="00030071" w:rsidRPr="00030071" w:rsidRDefault="00030071" w:rsidP="00030071">
      <w:pPr>
        <w:pStyle w:val="2"/>
        <w:spacing w:before="120" w:line="240" w:lineRule="auto"/>
        <w:ind w:firstLine="0"/>
        <w:rPr>
          <w:b/>
          <w:sz w:val="26"/>
          <w:szCs w:val="26"/>
        </w:rPr>
      </w:pPr>
      <w:r w:rsidRPr="00030071">
        <w:rPr>
          <w:b/>
          <w:sz w:val="26"/>
          <w:szCs w:val="26"/>
        </w:rPr>
        <w:t>3. СТОИМОСТЬ КОНТРАКТА И ПОРЯДОК РАСЧЕТОВ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3.1. Общая стоимость Контракта составляет _________ (___________ рублей___ копеек). НДС не облагается на основании пункта 2 подпункта 26 ст.149 Налогового кодекса РФ.</w:t>
      </w:r>
    </w:p>
    <w:p w:rsidR="00030071" w:rsidRPr="00030071" w:rsidRDefault="00030071" w:rsidP="00030071">
      <w:pPr>
        <w:spacing w:line="240" w:lineRule="auto"/>
        <w:ind w:left="-12" w:firstLine="552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3.2. Оплата производится в безналичной форме, путем перечисления 100% средств в течение пяти (5) рабочих дней  по факту поставки ПО на основании предъявленных счетов-фактур товарных накладных, актов выполненных работ подписанных Лицензиаром и Лицензиатом.. В случае отсутствия денежных средств, необходимых для оплаты ПО в сроки, предусмотренные настоящим Контрактом, денежные средства перечисляются с рассрочкой платежа, но не позднее 01.04.2014 года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по объемам финансирования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2013 года).</w:t>
      </w:r>
      <w:proofErr w:type="gramEnd"/>
    </w:p>
    <w:p w:rsidR="00030071" w:rsidRPr="00030071" w:rsidRDefault="00030071" w:rsidP="00030071">
      <w:pPr>
        <w:pStyle w:val="a3"/>
        <w:spacing w:after="0" w:line="240" w:lineRule="auto"/>
        <w:ind w:left="0" w:firstLine="709"/>
        <w:rPr>
          <w:sz w:val="26"/>
          <w:szCs w:val="26"/>
        </w:rPr>
      </w:pPr>
      <w:r w:rsidRPr="00030071">
        <w:rPr>
          <w:sz w:val="26"/>
          <w:szCs w:val="26"/>
        </w:rPr>
        <w:t>3.3. Цена остается неизменной в течение всего срока действия Контракта.</w:t>
      </w:r>
    </w:p>
    <w:p w:rsidR="00030071" w:rsidRPr="00030071" w:rsidRDefault="00030071" w:rsidP="00030071">
      <w:pPr>
        <w:pStyle w:val="2"/>
        <w:spacing w:before="120" w:line="240" w:lineRule="auto"/>
        <w:ind w:firstLine="0"/>
        <w:rPr>
          <w:b/>
          <w:sz w:val="26"/>
          <w:szCs w:val="26"/>
        </w:rPr>
      </w:pPr>
      <w:r w:rsidRPr="00030071">
        <w:rPr>
          <w:b/>
          <w:sz w:val="26"/>
          <w:szCs w:val="26"/>
        </w:rPr>
        <w:br w:type="page"/>
      </w:r>
      <w:r w:rsidRPr="00030071">
        <w:rPr>
          <w:b/>
          <w:sz w:val="26"/>
          <w:szCs w:val="26"/>
        </w:rPr>
        <w:lastRenderedPageBreak/>
        <w:t>4. ПОРЯДОК ПОСТАВКИ ПО И ПРЕДОСТАВЛЕНИЯ ЛИЦЕНЗИЙ. ПРИЕМКА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4.1. Поставка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Лицензиаром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(указать способ передачи</w:t>
      </w:r>
      <w:r w:rsidRPr="000300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30071">
        <w:rPr>
          <w:rFonts w:ascii="Times New Roman" w:hAnsi="Times New Roman" w:cs="Times New Roman"/>
          <w:i/>
          <w:sz w:val="26"/>
          <w:szCs w:val="26"/>
          <w:u w:val="single"/>
        </w:rPr>
        <w:t>на физическом носителе по почте;  либо передаётся представителю Лицензиата лично; или по каналу «Интернет» с FTP сервера Лицензиара</w:t>
      </w:r>
      <w:r w:rsidRPr="0003007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4.2. Поставка ПО и предоставление Лицензии на использование ПО производится Лицензиаром в </w:t>
      </w:r>
      <w:r>
        <w:rPr>
          <w:rFonts w:ascii="Times New Roman" w:hAnsi="Times New Roman" w:cs="Times New Roman"/>
          <w:sz w:val="26"/>
          <w:szCs w:val="26"/>
        </w:rPr>
        <w:t xml:space="preserve">не позднее 31.12.2013 г. </w:t>
      </w:r>
      <w:r w:rsidRPr="00030071">
        <w:rPr>
          <w:rFonts w:ascii="Times New Roman" w:hAnsi="Times New Roman" w:cs="Times New Roman"/>
          <w:sz w:val="26"/>
          <w:szCs w:val="26"/>
        </w:rPr>
        <w:t xml:space="preserve">Сторонами и оформляется Актом приёмки ПО и лицензии на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использование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ПО, который подписывается уполномоченными представителями обеих Сторон и счетом-фактурой.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4.3. В случае неполучения Лицензиаром подписанного Лицензиатом Акта или мотивированных возражений в течение десяти (10) рабочих дней после отправки Акта, Лицензиар вправе составить односторонний акт, подтверждающий выполнение со своей стороны обязательств по настоящему Контракту.</w:t>
      </w:r>
    </w:p>
    <w:p w:rsidR="00030071" w:rsidRPr="00030071" w:rsidRDefault="00030071" w:rsidP="00030071">
      <w:pPr>
        <w:pStyle w:val="2"/>
        <w:spacing w:before="120" w:line="240" w:lineRule="auto"/>
        <w:ind w:firstLine="0"/>
        <w:rPr>
          <w:b/>
          <w:sz w:val="26"/>
          <w:szCs w:val="26"/>
        </w:rPr>
      </w:pPr>
      <w:r w:rsidRPr="00030071">
        <w:rPr>
          <w:b/>
          <w:sz w:val="26"/>
          <w:szCs w:val="26"/>
        </w:rPr>
        <w:t>5. ОТВЕТСТВЕННОСТЬ СТОРОН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5.1. За невыполнение или ненадлежащее выполнение обязательств по настоящему Контракту Лицензиат и Лицензиар несут ответственность в соответствии с действующим законодательством. 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5.2. Применение санкций не освобождает Стороны от исполнения обязательств по настоящему Контракту. 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5.3. В случае нарушения Лицензиаром сроков поставки ПО и предоставления Лицензий, оговоренных в п. 4.2. Лицензиат вправе начислить пени в размере 0,1 % от стоимости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недопоставленного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ПО за каждый день просрочки.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5.4.. В случае нарушения сроков оплаты установленных в п.3.2 настоящего Контракта, Лицензиар вправе начислить пени в размере 0,1% от просроченной суммы за каждый день просрочки, но не более 10 % от суммы задержанного платежа.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5.6. Неустойки подлежат начислению и оплате виновной стороной  только при условии получения письменной претензии.</w:t>
      </w:r>
    </w:p>
    <w:p w:rsidR="00030071" w:rsidRPr="00030071" w:rsidRDefault="00030071" w:rsidP="00030071">
      <w:pPr>
        <w:pStyle w:val="2"/>
        <w:spacing w:before="120" w:line="240" w:lineRule="auto"/>
        <w:ind w:firstLine="0"/>
        <w:jc w:val="center"/>
        <w:rPr>
          <w:b/>
          <w:sz w:val="26"/>
          <w:szCs w:val="26"/>
        </w:rPr>
      </w:pPr>
      <w:r w:rsidRPr="00030071">
        <w:rPr>
          <w:b/>
          <w:sz w:val="26"/>
          <w:szCs w:val="26"/>
        </w:rPr>
        <w:t>6. ОБСТОЯТЕЛЬСТВА НЕПРЕОДОЛИМОЙ СИЛЫ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6.1. Стороны не несут ответственность за полное или частичное невыполнение обязательств по настоящему Контракту, если неисполнение обязательств наступило в результате действия непреодолимой силы: явлений природы, таких, как наводнение, землетрясение, пожар; эпидемия, а также в результате военных действий, забастовок, массовых беспорядков, существенных изменений в законодательстве, препятствующих исполнению Контракта, а также иных действий и событий, находящихся за пределами воли сторон, которые действуя предусмотрительно, стороны не 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предвидели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и предвидеть не могли («форс-мажор»).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6.2. Сторона, которая не может исполнить своих обязательств по Контракту по причине обстоятельств, указанных в п.6.1. освобождается от ответственности, если она незамедлительно известила об этом другую сторону и направила </w:t>
      </w:r>
      <w:r w:rsidRPr="00030071">
        <w:rPr>
          <w:rFonts w:ascii="Times New Roman" w:hAnsi="Times New Roman" w:cs="Times New Roman"/>
          <w:sz w:val="26"/>
          <w:szCs w:val="26"/>
        </w:rPr>
        <w:lastRenderedPageBreak/>
        <w:t>письменное подтверждение действия указанных обстоятельств в адрес другой стороны.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6.3. В случае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 xml:space="preserve"> если обстоятельства непреодолимой силы (п.6.1.) продолжают действовать более 3-х месяцев, стороны заключают дополнительное соглашение к настоящему Контракту, в котором определяют необходимость продолжения действия настоящего Контракта с указанием срока его действия.</w:t>
      </w:r>
    </w:p>
    <w:p w:rsidR="00030071" w:rsidRPr="00030071" w:rsidRDefault="00030071" w:rsidP="00030071">
      <w:pPr>
        <w:pStyle w:val="2"/>
        <w:spacing w:before="120" w:line="240" w:lineRule="auto"/>
        <w:ind w:firstLine="0"/>
        <w:jc w:val="center"/>
        <w:rPr>
          <w:b/>
          <w:sz w:val="26"/>
          <w:szCs w:val="26"/>
        </w:rPr>
      </w:pPr>
      <w:r w:rsidRPr="00030071">
        <w:rPr>
          <w:b/>
          <w:sz w:val="26"/>
          <w:szCs w:val="26"/>
        </w:rPr>
        <w:t>7. ПОРЯДОК УРЕГУЛИРОВАНИЯ СПОРОВ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7.1. В случае возникновения между Лицензиаром и Лицензиатом любых споров или разногласий, связанных с настоящим Контрактом или выполнением либо невыполнением любой стороной обязательств по нему, стороны приложат все усилия для их досудебного разрешения путем переговоров между уполномоченными представителями.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7.2. Если споры не могут быть разрешены путем переговоров, то спорные вопросы передаются на рассмотрение Арбитражного суда </w:t>
      </w:r>
      <w:r>
        <w:rPr>
          <w:rFonts w:ascii="Times New Roman" w:hAnsi="Times New Roman" w:cs="Times New Roman"/>
          <w:sz w:val="26"/>
          <w:szCs w:val="26"/>
        </w:rPr>
        <w:t xml:space="preserve">по Санкт-Петербургу и Ленинградской </w:t>
      </w:r>
      <w:r w:rsidRPr="00030071">
        <w:rPr>
          <w:rFonts w:ascii="Times New Roman" w:hAnsi="Times New Roman" w:cs="Times New Roman"/>
          <w:sz w:val="26"/>
          <w:szCs w:val="26"/>
        </w:rPr>
        <w:t xml:space="preserve"> области в порядке, установленном действующим законодательством Российской Федерации.</w:t>
      </w:r>
    </w:p>
    <w:p w:rsidR="00030071" w:rsidRPr="00030071" w:rsidRDefault="00030071" w:rsidP="00030071">
      <w:pPr>
        <w:pStyle w:val="2"/>
        <w:spacing w:before="120" w:line="240" w:lineRule="auto"/>
        <w:ind w:firstLine="0"/>
        <w:jc w:val="center"/>
        <w:rPr>
          <w:b/>
          <w:sz w:val="26"/>
          <w:szCs w:val="26"/>
        </w:rPr>
      </w:pPr>
      <w:r w:rsidRPr="00030071">
        <w:rPr>
          <w:b/>
          <w:sz w:val="26"/>
          <w:szCs w:val="26"/>
        </w:rPr>
        <w:t>8. ПРОЧИЕ УСЛОВИЯ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8.1. Контра</w:t>
      </w:r>
      <w:proofErr w:type="gramStart"/>
      <w:r w:rsidRPr="00030071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030071">
        <w:rPr>
          <w:rFonts w:ascii="Times New Roman" w:hAnsi="Times New Roman" w:cs="Times New Roman"/>
          <w:sz w:val="26"/>
          <w:szCs w:val="26"/>
        </w:rPr>
        <w:t>упает в силу с момента его подписания Сторонами и действует до полного исполнения ими обязательств по настоящему Контракту.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8.2. Настоящий Контракт составлен в двух экземплярах, имеющих одинаковую юридическую силу, по одному для каждой из сторон. 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8.3. Ни одна из сторон не имеет право поручить исполнение своих обязательств по настоящему Контракту третьему лицу или переуступить право требования долга третьему лицу.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8.4. Все вопросы, не урегулированные настоящим Контрактом, регулируются действующим законодательством Российской Федерации.</w:t>
      </w:r>
    </w:p>
    <w:p w:rsidR="00030071" w:rsidRPr="00030071" w:rsidRDefault="00030071" w:rsidP="0003007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>8.5. Расторжение Контракта допускается по соглашению сторон или решению суда по основаниям, предусмотренным действующим законодательством Российской Федерации.</w:t>
      </w:r>
    </w:p>
    <w:p w:rsidR="00030071" w:rsidRPr="00030071" w:rsidRDefault="00030071" w:rsidP="000300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0071" w:rsidRPr="00030071" w:rsidRDefault="00030071" w:rsidP="00030071">
      <w:pPr>
        <w:spacing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030071">
        <w:rPr>
          <w:rFonts w:ascii="Times New Roman" w:hAnsi="Times New Roman" w:cs="Times New Roman"/>
          <w:bCs/>
          <w:i/>
          <w:sz w:val="26"/>
          <w:szCs w:val="26"/>
        </w:rPr>
        <w:t xml:space="preserve">Приложения к Контракту: </w:t>
      </w:r>
    </w:p>
    <w:p w:rsidR="00030071" w:rsidRPr="00030071" w:rsidRDefault="00030071" w:rsidP="000300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007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Техническое задание</w:t>
      </w:r>
      <w:r w:rsidRPr="00030071">
        <w:rPr>
          <w:rFonts w:ascii="Times New Roman" w:hAnsi="Times New Roman" w:cs="Times New Roman"/>
          <w:sz w:val="26"/>
          <w:szCs w:val="26"/>
        </w:rPr>
        <w:t>.</w:t>
      </w:r>
    </w:p>
    <w:p w:rsidR="00030071" w:rsidRDefault="00030071" w:rsidP="00030071">
      <w:pPr>
        <w:pStyle w:val="2"/>
        <w:spacing w:before="120" w:line="240" w:lineRule="auto"/>
        <w:ind w:firstLine="0"/>
        <w:jc w:val="center"/>
        <w:rPr>
          <w:b/>
          <w:sz w:val="26"/>
          <w:szCs w:val="26"/>
        </w:rPr>
      </w:pPr>
      <w:r w:rsidRPr="00030071">
        <w:rPr>
          <w:b/>
          <w:sz w:val="26"/>
          <w:szCs w:val="26"/>
        </w:rPr>
        <w:t>9. РЕКВИЗИТЫ И ПОДПИСИ СТОРОН</w:t>
      </w:r>
    </w:p>
    <w:p w:rsidR="00030071" w:rsidRPr="00030071" w:rsidRDefault="00030071" w:rsidP="00030071">
      <w:pPr>
        <w:pStyle w:val="2"/>
        <w:spacing w:before="120"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ЛИЦЕНЗИАТ                                                     ЛИЦЕНЗИАР</w:t>
      </w:r>
    </w:p>
    <w:tbl>
      <w:tblPr>
        <w:tblW w:w="9960" w:type="dxa"/>
        <w:tblInd w:w="108" w:type="dxa"/>
        <w:tblLayout w:type="fixed"/>
        <w:tblLook w:val="04A0"/>
      </w:tblPr>
      <w:tblGrid>
        <w:gridCol w:w="5400"/>
        <w:gridCol w:w="4560"/>
      </w:tblGrid>
      <w:tr w:rsidR="00030071" w:rsidRPr="00030071" w:rsidTr="00030071">
        <w:tc>
          <w:tcPr>
            <w:tcW w:w="5400" w:type="dxa"/>
            <w:hideMark/>
          </w:tcPr>
          <w:p w:rsidR="00030071" w:rsidRPr="00030071" w:rsidRDefault="0003007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hideMark/>
          </w:tcPr>
          <w:p w:rsidR="00030071" w:rsidRPr="00030071" w:rsidRDefault="00030071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</w:pPr>
          </w:p>
        </w:tc>
      </w:tr>
      <w:tr w:rsidR="00030071" w:rsidRPr="00030071" w:rsidTr="00030071">
        <w:tc>
          <w:tcPr>
            <w:tcW w:w="5400" w:type="dxa"/>
          </w:tcPr>
          <w:tbl>
            <w:tblPr>
              <w:tblW w:w="9330" w:type="dxa"/>
              <w:tblLayout w:type="fixed"/>
              <w:tblLook w:val="04A0"/>
            </w:tblPr>
            <w:tblGrid>
              <w:gridCol w:w="9330"/>
            </w:tblGrid>
            <w:tr w:rsidR="00030071" w:rsidRPr="00030071" w:rsidTr="00A538A9">
              <w:trPr>
                <w:trHeight w:val="2979"/>
              </w:trPr>
              <w:tc>
                <w:tcPr>
                  <w:tcW w:w="9330" w:type="dxa"/>
                </w:tcPr>
                <w:p w:rsidR="00030071" w:rsidRPr="00030071" w:rsidRDefault="00030071" w:rsidP="00A53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МО «Агалатовское</w:t>
                  </w:r>
                </w:p>
                <w:p w:rsidR="00030071" w:rsidRPr="00030071" w:rsidRDefault="00030071" w:rsidP="00A53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поселение»: 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188653, Ленинградская область,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Всеволожский район,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Агалатово дом 158, 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4703083400, КПП 470301001, 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40204810500000003801 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044106001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ГРКЦ ГУ Банка России </w:t>
                  </w:r>
                  <w:proofErr w:type="gramStart"/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Санкт-Петербургу 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Ленинградской области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УФК по Лен. Области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(ОФК04, КФ администрации </w:t>
                  </w:r>
                  <w:proofErr w:type="gramEnd"/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Всеволожский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район, Администрация 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«Агалатовское сельское поселение» 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024531637330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ОКАТО 41212808000 </w:t>
                  </w:r>
                </w:p>
                <w:p w:rsidR="00030071" w:rsidRPr="00030071" w:rsidRDefault="00030071" w:rsidP="00A538A9">
                  <w:pPr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1054700123356</w:t>
                  </w:r>
                </w:p>
                <w:p w:rsidR="00030071" w:rsidRPr="00030071" w:rsidRDefault="00030071" w:rsidP="00A53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0071" w:rsidRPr="00030071" w:rsidTr="00A538A9">
              <w:trPr>
                <w:trHeight w:val="587"/>
              </w:trPr>
              <w:tc>
                <w:tcPr>
                  <w:tcW w:w="9330" w:type="dxa"/>
                </w:tcPr>
                <w:p w:rsidR="00030071" w:rsidRPr="00030071" w:rsidRDefault="00030071" w:rsidP="00A53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0071" w:rsidRPr="00030071" w:rsidRDefault="00030071" w:rsidP="00A53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Реестровый номер ______________________</w:t>
                  </w:r>
                </w:p>
              </w:tc>
            </w:tr>
          </w:tbl>
          <w:p w:rsidR="00030071" w:rsidRPr="00030071" w:rsidRDefault="00030071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</w:tcPr>
          <w:p w:rsidR="00030071" w:rsidRPr="00030071" w:rsidRDefault="00030071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30071" w:rsidRPr="00030071" w:rsidRDefault="00030071" w:rsidP="00030071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5" w:type="dxa"/>
        <w:tblLayout w:type="fixed"/>
        <w:tblLook w:val="04A0"/>
      </w:tblPr>
      <w:tblGrid>
        <w:gridCol w:w="4854"/>
        <w:gridCol w:w="5181"/>
      </w:tblGrid>
      <w:tr w:rsidR="00030071" w:rsidRPr="00030071" w:rsidTr="00A538A9">
        <w:tc>
          <w:tcPr>
            <w:tcW w:w="4852" w:type="dxa"/>
          </w:tcPr>
          <w:p w:rsidR="00030071" w:rsidRPr="00030071" w:rsidRDefault="00030071" w:rsidP="00A53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071">
              <w:rPr>
                <w:rFonts w:ascii="Times New Roman" w:hAnsi="Times New Roman" w:cs="Times New Roman"/>
                <w:b/>
                <w:sz w:val="26"/>
                <w:szCs w:val="26"/>
              </w:rPr>
              <w:t>ЛИЦЕНЗИАТ:</w:t>
            </w: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30071" w:rsidRPr="00030071" w:rsidRDefault="00030071" w:rsidP="00A538A9">
            <w:pPr>
              <w:pStyle w:val="1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78" w:type="dxa"/>
            <w:hideMark/>
          </w:tcPr>
          <w:p w:rsidR="00030071" w:rsidRPr="00030071" w:rsidRDefault="00030071" w:rsidP="00A538A9">
            <w:pPr>
              <w:pStyle w:val="1"/>
              <w:snapToGrid w:val="0"/>
              <w:jc w:val="both"/>
              <w:rPr>
                <w:sz w:val="26"/>
                <w:szCs w:val="26"/>
              </w:rPr>
            </w:pPr>
            <w:r w:rsidRPr="00030071">
              <w:rPr>
                <w:b/>
                <w:sz w:val="26"/>
                <w:szCs w:val="26"/>
              </w:rPr>
              <w:t>ЛИЦЕНЗИАР:</w:t>
            </w:r>
          </w:p>
        </w:tc>
      </w:tr>
      <w:tr w:rsidR="00030071" w:rsidRPr="00030071" w:rsidTr="00A538A9">
        <w:tc>
          <w:tcPr>
            <w:tcW w:w="4852" w:type="dxa"/>
          </w:tcPr>
          <w:p w:rsidR="00030071" w:rsidRPr="00030071" w:rsidRDefault="00030071" w:rsidP="00A538A9">
            <w:pPr>
              <w:spacing w:before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030071" w:rsidRPr="00030071" w:rsidRDefault="00030071" w:rsidP="00A538A9">
            <w:pPr>
              <w:spacing w:before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071" w:rsidRPr="00030071" w:rsidRDefault="00030071" w:rsidP="00A53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В.В. Сидоренко</w:t>
            </w:r>
          </w:p>
          <w:p w:rsidR="00030071" w:rsidRPr="00030071" w:rsidRDefault="00030071" w:rsidP="00A538A9">
            <w:pPr>
              <w:pStyle w:val="1"/>
              <w:jc w:val="both"/>
              <w:rPr>
                <w:sz w:val="26"/>
                <w:szCs w:val="26"/>
              </w:rPr>
            </w:pPr>
            <w:r w:rsidRPr="00030071">
              <w:rPr>
                <w:sz w:val="26"/>
                <w:szCs w:val="26"/>
              </w:rPr>
              <w:t xml:space="preserve">                              (подпись)     М. П.</w:t>
            </w:r>
            <w:r w:rsidRPr="00030071">
              <w:rPr>
                <w:sz w:val="26"/>
                <w:szCs w:val="26"/>
              </w:rPr>
              <w:tab/>
            </w:r>
          </w:p>
        </w:tc>
        <w:tc>
          <w:tcPr>
            <w:tcW w:w="5178" w:type="dxa"/>
          </w:tcPr>
          <w:p w:rsidR="00030071" w:rsidRPr="00030071" w:rsidRDefault="00030071" w:rsidP="00A53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030071" w:rsidRPr="00030071" w:rsidRDefault="00030071" w:rsidP="00A538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071" w:rsidRPr="00030071" w:rsidRDefault="00030071" w:rsidP="00A53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Pr="000300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30071" w:rsidRPr="00030071" w:rsidRDefault="00030071" w:rsidP="00A538A9">
            <w:pPr>
              <w:widowControl w:val="0"/>
              <w:snapToGrid w:val="0"/>
              <w:spacing w:line="30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 xml:space="preserve">             (подпись)     М. П.</w:t>
            </w:r>
          </w:p>
        </w:tc>
      </w:tr>
    </w:tbl>
    <w:p w:rsidR="00030071" w:rsidRPr="00030071" w:rsidRDefault="00030071" w:rsidP="00030071">
      <w:pPr>
        <w:pStyle w:val="2"/>
        <w:rPr>
          <w:sz w:val="26"/>
          <w:szCs w:val="26"/>
        </w:rPr>
      </w:pPr>
    </w:p>
    <w:p w:rsidR="00030071" w:rsidRDefault="00030071" w:rsidP="00210A35">
      <w:pPr>
        <w:pStyle w:val="2"/>
        <w:spacing w:after="0" w:line="240" w:lineRule="auto"/>
        <w:ind w:left="2832" w:firstLine="0"/>
        <w:jc w:val="right"/>
        <w:rPr>
          <w:b/>
          <w:sz w:val="26"/>
          <w:szCs w:val="26"/>
        </w:rPr>
      </w:pPr>
      <w:r w:rsidRPr="00030071">
        <w:rPr>
          <w:b/>
          <w:sz w:val="26"/>
          <w:szCs w:val="26"/>
        </w:rPr>
        <w:lastRenderedPageBreak/>
        <w:t>Приложение № 1</w:t>
      </w:r>
    </w:p>
    <w:p w:rsidR="00030071" w:rsidRDefault="00030071" w:rsidP="00210A35">
      <w:pPr>
        <w:pStyle w:val="2"/>
        <w:spacing w:after="0" w:line="240" w:lineRule="auto"/>
        <w:ind w:left="2832"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муниципальному контракту </w:t>
      </w:r>
    </w:p>
    <w:p w:rsidR="00030071" w:rsidRPr="00030071" w:rsidRDefault="00030071" w:rsidP="00210A35">
      <w:pPr>
        <w:pStyle w:val="2"/>
        <w:spacing w:after="0" w:line="240" w:lineRule="auto"/>
        <w:ind w:left="2832"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 _____ от__________</w:t>
      </w:r>
    </w:p>
    <w:p w:rsidR="00030071" w:rsidRPr="00030071" w:rsidRDefault="00030071" w:rsidP="000300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0071" w:rsidRPr="00030071" w:rsidRDefault="00030071" w:rsidP="00030071">
      <w:pPr>
        <w:rPr>
          <w:rFonts w:ascii="Times New Roman" w:hAnsi="Times New Roman" w:cs="Times New Roman"/>
          <w:sz w:val="26"/>
          <w:szCs w:val="26"/>
        </w:rPr>
      </w:pPr>
    </w:p>
    <w:p w:rsidR="00210A35" w:rsidRPr="00F5196D" w:rsidRDefault="00210A35" w:rsidP="00210A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5196D">
        <w:rPr>
          <w:rFonts w:ascii="Times New Roman" w:hAnsi="Times New Roman" w:cs="Times New Roman"/>
          <w:b/>
          <w:sz w:val="28"/>
          <w:szCs w:val="28"/>
        </w:rPr>
        <w:t>ехническое задание</w:t>
      </w:r>
    </w:p>
    <w:p w:rsidR="00210A35" w:rsidRPr="00F5196D" w:rsidRDefault="00210A35" w:rsidP="00210A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6D">
        <w:rPr>
          <w:rFonts w:ascii="Times New Roman" w:hAnsi="Times New Roman" w:cs="Times New Roman"/>
          <w:b/>
          <w:sz w:val="28"/>
          <w:szCs w:val="28"/>
        </w:rPr>
        <w:t xml:space="preserve">на 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«Агалатовское сельское поселение» Всеволожского района Ленинградской области</w:t>
      </w:r>
    </w:p>
    <w:p w:rsidR="00210A35" w:rsidRPr="00F5196D" w:rsidRDefault="00210A35" w:rsidP="00210A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033" w:type="pct"/>
        <w:tblCellMar>
          <w:left w:w="40" w:type="dxa"/>
          <w:right w:w="40" w:type="dxa"/>
        </w:tblCellMar>
        <w:tblLook w:val="04A0"/>
      </w:tblPr>
      <w:tblGrid>
        <w:gridCol w:w="459"/>
        <w:gridCol w:w="3604"/>
        <w:gridCol w:w="829"/>
        <w:gridCol w:w="636"/>
        <w:gridCol w:w="2082"/>
      </w:tblGrid>
      <w:tr w:rsidR="00210A35" w:rsidRPr="00F5196D" w:rsidTr="00A538A9">
        <w:trPr>
          <w:trHeight w:val="2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Ед. </w:t>
            </w:r>
            <w:proofErr w:type="spellStart"/>
            <w:r w:rsidRPr="00F5196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изм</w:t>
            </w:r>
            <w:proofErr w:type="spellEnd"/>
            <w:r w:rsidRPr="00F5196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Кол-во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Сроки поставки</w:t>
            </w:r>
          </w:p>
        </w:tc>
      </w:tr>
      <w:tr w:rsidR="00210A35" w:rsidRPr="00F5196D" w:rsidTr="00A538A9">
        <w:trPr>
          <w:trHeight w:val="2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«Локальное хранения ситуационных карточек»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31.12.2013 г.</w:t>
            </w:r>
          </w:p>
        </w:tc>
      </w:tr>
      <w:tr w:rsidR="00210A35" w:rsidRPr="00F5196D" w:rsidTr="00A538A9">
        <w:trPr>
          <w:trHeight w:val="2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Лицензия на 1 РМО ЕДДС/ДДС, базовая. Автономная работа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35" w:rsidRPr="00F5196D" w:rsidRDefault="00210A35" w:rsidP="00A538A9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31.12.2013 г.</w:t>
            </w:r>
          </w:p>
        </w:tc>
      </w:tr>
    </w:tbl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В совокупности, поставляемое программное обеспечение должно соответствовать следующим функциональным требованиям и обеспечивать: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1) организацию приема обращений граждан</w:t>
      </w:r>
      <w:proofErr w:type="gramStart"/>
      <w:r w:rsidRPr="00F519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2) автоматическое распределение вызовов между операторами ЕДДС;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 xml:space="preserve">3) совершение исходящих вызовов абонентам </w:t>
      </w:r>
      <w:proofErr w:type="spellStart"/>
      <w:r w:rsidRPr="00F5196D">
        <w:rPr>
          <w:rFonts w:ascii="Times New Roman" w:hAnsi="Times New Roman" w:cs="Times New Roman"/>
          <w:sz w:val="28"/>
          <w:szCs w:val="28"/>
        </w:rPr>
        <w:t>ТфОП</w:t>
      </w:r>
      <w:proofErr w:type="spellEnd"/>
      <w:r w:rsidRPr="00F5196D">
        <w:rPr>
          <w:rFonts w:ascii="Times New Roman" w:hAnsi="Times New Roman" w:cs="Times New Roman"/>
          <w:sz w:val="28"/>
          <w:szCs w:val="28"/>
        </w:rPr>
        <w:t xml:space="preserve"> или внутренней (ведомственной) сети, при необходимости;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4) представление докладов (донесений), оповещение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органам управления по подчиненности;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5) возможность работы с карточками происшествий в ручном режиме (создание, редактирование, сохранение, просмотр списка, поиск и печать карточек, автоматическое заполнение полей карточек);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6) возможность подключения к ЕДДС любого количества рабочих мест, в том числе удаленных;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lastRenderedPageBreak/>
        <w:t>7) построение в рамках ЕДДС муниципального образования ведомственной ip-сети;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8) применение широких возможностей ip-телефонии. Одним нажатием кнопки на телефоне, оповещение соответствующих служб экстренного реагирования («01», «02», «03» и т.д.) или Администрации МО. Возможность организовывать конференции с одной или несколькими службами, подключать службы к разговору с потерпевшим, переводить вызов на нужные службы, возможность подключить к разговору психолога или владеющего иностранным языком и т.д.;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9) возможность обеспечения межведомственного взаимодействия и координации действий муниципального образования, в компетенцию которых входит реагирование на принятый вызов (в зависимости от вида происшествия задействуется необходимая служба экстренного реагирования или нескольких служб, передачей карточек происшествий в соответствующие ДДС и/или созданием конференции или переадресацией вызова);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8) возможность создания необходимой отчетности по накопленной информации;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 xml:space="preserve">9) после включения ЕДДС в </w:t>
      </w:r>
      <w:proofErr w:type="gramStart"/>
      <w:r w:rsidRPr="00F5196D">
        <w:rPr>
          <w:rFonts w:ascii="Times New Roman" w:hAnsi="Times New Roman" w:cs="Times New Roman"/>
          <w:sz w:val="28"/>
          <w:szCs w:val="28"/>
        </w:rPr>
        <w:t>областную</w:t>
      </w:r>
      <w:proofErr w:type="gramEnd"/>
      <w:r w:rsidRPr="00F5196D">
        <w:rPr>
          <w:rFonts w:ascii="Times New Roman" w:hAnsi="Times New Roman" w:cs="Times New Roman"/>
          <w:sz w:val="28"/>
          <w:szCs w:val="28"/>
        </w:rPr>
        <w:t xml:space="preserve">  «Систему-112», в случае разрыва связи, ЕДДС должна работать в автономном режиме без потери данных. Карточки, созданные за время автономной работы, автоматически передаются в «Систему-112» при восстановлении связи.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 xml:space="preserve">10) создание, заполнение, обработка и сохранение ситуационной карточки происшествия, по форме, согласованной с заказчиком, </w:t>
      </w:r>
      <w:proofErr w:type="gramStart"/>
      <w:r w:rsidRPr="00F519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196D">
        <w:rPr>
          <w:rFonts w:ascii="Times New Roman" w:hAnsi="Times New Roman" w:cs="Times New Roman"/>
          <w:sz w:val="28"/>
          <w:szCs w:val="28"/>
        </w:rPr>
        <w:t>: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единой дежурно-диспетчерской службы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пожарной охраны;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реагирования в чрезвычайных ситуациях;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полиции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скорой медицинской помощи;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аварийной службы газовой сети;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"Антитеррор";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ЖКХ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12) передачу ситуационной карточки между диспетчерами ЕДДС и ДДС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lastRenderedPageBreak/>
        <w:t>13) возможность рассылки циркулярных сообщений среди операторов ЕДДС и ДДС;</w:t>
      </w:r>
    </w:p>
    <w:p w:rsidR="00210A35" w:rsidRPr="00F5196D" w:rsidRDefault="00210A35" w:rsidP="00210A35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 xml:space="preserve">14) возможность использования словарей и технологии </w:t>
      </w:r>
      <w:proofErr w:type="spellStart"/>
      <w:r w:rsidRPr="00F5196D">
        <w:rPr>
          <w:rFonts w:ascii="Times New Roman" w:hAnsi="Times New Roman" w:cs="Times New Roman"/>
          <w:sz w:val="28"/>
          <w:szCs w:val="28"/>
        </w:rPr>
        <w:t>автоподстановки</w:t>
      </w:r>
      <w:proofErr w:type="spellEnd"/>
      <w:r w:rsidRPr="00F5196D">
        <w:rPr>
          <w:rFonts w:ascii="Times New Roman" w:hAnsi="Times New Roman" w:cs="Times New Roman"/>
          <w:sz w:val="28"/>
          <w:szCs w:val="28"/>
        </w:rPr>
        <w:t xml:space="preserve"> при заполнении полей карточки</w:t>
      </w:r>
    </w:p>
    <w:p w:rsidR="00210A35" w:rsidRDefault="00210A35" w:rsidP="00210A35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030071" w:rsidRPr="00030071" w:rsidRDefault="00030071" w:rsidP="00030071">
      <w:pPr>
        <w:rPr>
          <w:rFonts w:ascii="Times New Roman" w:hAnsi="Times New Roman" w:cs="Times New Roman"/>
          <w:sz w:val="26"/>
          <w:szCs w:val="26"/>
        </w:rPr>
      </w:pPr>
    </w:p>
    <w:p w:rsidR="00030071" w:rsidRPr="00030071" w:rsidRDefault="00030071" w:rsidP="00030071">
      <w:pPr>
        <w:rPr>
          <w:rFonts w:ascii="Times New Roman" w:hAnsi="Times New Roman" w:cs="Times New Roman"/>
          <w:sz w:val="26"/>
          <w:szCs w:val="26"/>
        </w:rPr>
      </w:pPr>
    </w:p>
    <w:p w:rsidR="00030071" w:rsidRPr="00030071" w:rsidRDefault="00030071" w:rsidP="0003007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35" w:type="dxa"/>
        <w:tblLayout w:type="fixed"/>
        <w:tblLook w:val="04A0"/>
      </w:tblPr>
      <w:tblGrid>
        <w:gridCol w:w="4854"/>
        <w:gridCol w:w="5181"/>
      </w:tblGrid>
      <w:tr w:rsidR="00030071" w:rsidRPr="00030071" w:rsidTr="00030071">
        <w:tc>
          <w:tcPr>
            <w:tcW w:w="4852" w:type="dxa"/>
          </w:tcPr>
          <w:p w:rsidR="00030071" w:rsidRPr="00030071" w:rsidRDefault="0003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071">
              <w:rPr>
                <w:rFonts w:ascii="Times New Roman" w:hAnsi="Times New Roman" w:cs="Times New Roman"/>
                <w:b/>
                <w:sz w:val="26"/>
                <w:szCs w:val="26"/>
              </w:rPr>
              <w:t>ЛИЦЕНЗИАТ:</w:t>
            </w: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30071" w:rsidRPr="00030071" w:rsidRDefault="00030071">
            <w:pPr>
              <w:pStyle w:val="1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78" w:type="dxa"/>
            <w:hideMark/>
          </w:tcPr>
          <w:p w:rsidR="00030071" w:rsidRPr="00030071" w:rsidRDefault="00030071">
            <w:pPr>
              <w:pStyle w:val="1"/>
              <w:snapToGrid w:val="0"/>
              <w:jc w:val="both"/>
              <w:rPr>
                <w:sz w:val="26"/>
                <w:szCs w:val="26"/>
              </w:rPr>
            </w:pPr>
            <w:r w:rsidRPr="00030071">
              <w:rPr>
                <w:b/>
                <w:sz w:val="26"/>
                <w:szCs w:val="26"/>
              </w:rPr>
              <w:t>ЛИЦЕНЗИАР:</w:t>
            </w:r>
          </w:p>
        </w:tc>
      </w:tr>
      <w:tr w:rsidR="00030071" w:rsidRPr="00030071" w:rsidTr="00030071">
        <w:tc>
          <w:tcPr>
            <w:tcW w:w="4852" w:type="dxa"/>
          </w:tcPr>
          <w:p w:rsidR="00030071" w:rsidRPr="00030071" w:rsidRDefault="00030071">
            <w:pPr>
              <w:spacing w:before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030071" w:rsidRPr="00030071" w:rsidRDefault="00030071">
            <w:pPr>
              <w:spacing w:before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071" w:rsidRPr="00030071" w:rsidRDefault="0003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В.В. Сидоренко</w:t>
            </w:r>
          </w:p>
          <w:p w:rsidR="00030071" w:rsidRPr="00030071" w:rsidRDefault="00030071">
            <w:pPr>
              <w:pStyle w:val="1"/>
              <w:jc w:val="both"/>
              <w:rPr>
                <w:sz w:val="26"/>
                <w:szCs w:val="26"/>
              </w:rPr>
            </w:pPr>
            <w:r w:rsidRPr="00030071">
              <w:rPr>
                <w:sz w:val="26"/>
                <w:szCs w:val="26"/>
              </w:rPr>
              <w:t xml:space="preserve">                              (подпись)     М. П.</w:t>
            </w:r>
            <w:r w:rsidRPr="00030071">
              <w:rPr>
                <w:sz w:val="26"/>
                <w:szCs w:val="26"/>
              </w:rPr>
              <w:tab/>
            </w:r>
          </w:p>
        </w:tc>
        <w:tc>
          <w:tcPr>
            <w:tcW w:w="5178" w:type="dxa"/>
          </w:tcPr>
          <w:p w:rsidR="00030071" w:rsidRPr="00030071" w:rsidRDefault="0003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030071" w:rsidRPr="00030071" w:rsidRDefault="000300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071" w:rsidRPr="00030071" w:rsidRDefault="0003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Pr="000300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30071" w:rsidRPr="00030071" w:rsidRDefault="00030071">
            <w:pPr>
              <w:widowControl w:val="0"/>
              <w:snapToGrid w:val="0"/>
              <w:spacing w:line="30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071">
              <w:rPr>
                <w:rFonts w:ascii="Times New Roman" w:hAnsi="Times New Roman" w:cs="Times New Roman"/>
                <w:sz w:val="26"/>
                <w:szCs w:val="26"/>
              </w:rPr>
              <w:t xml:space="preserve">             (подпись)     М. П.</w:t>
            </w:r>
          </w:p>
        </w:tc>
      </w:tr>
    </w:tbl>
    <w:p w:rsidR="00030071" w:rsidRPr="00030071" w:rsidRDefault="00030071" w:rsidP="00030071">
      <w:pPr>
        <w:rPr>
          <w:rFonts w:ascii="Times New Roman" w:hAnsi="Times New Roman" w:cs="Times New Roman"/>
          <w:sz w:val="26"/>
          <w:szCs w:val="26"/>
        </w:rPr>
      </w:pPr>
    </w:p>
    <w:p w:rsidR="00030071" w:rsidRPr="00030071" w:rsidRDefault="00030071" w:rsidP="00030071">
      <w:pPr>
        <w:shd w:val="clear" w:color="auto" w:fill="FFFFFF"/>
        <w:ind w:right="17"/>
        <w:rPr>
          <w:rFonts w:ascii="Times New Roman" w:hAnsi="Times New Roman" w:cs="Times New Roman"/>
          <w:sz w:val="26"/>
          <w:szCs w:val="26"/>
        </w:rPr>
      </w:pPr>
    </w:p>
    <w:p w:rsidR="00704F18" w:rsidRPr="00030071" w:rsidRDefault="00704F18">
      <w:pPr>
        <w:rPr>
          <w:rFonts w:ascii="Times New Roman" w:hAnsi="Times New Roman" w:cs="Times New Roman"/>
          <w:sz w:val="26"/>
          <w:szCs w:val="26"/>
        </w:rPr>
      </w:pPr>
    </w:p>
    <w:p w:rsidR="00030071" w:rsidRPr="00030071" w:rsidRDefault="00030071">
      <w:pPr>
        <w:rPr>
          <w:rFonts w:ascii="Times New Roman" w:hAnsi="Times New Roman" w:cs="Times New Roman"/>
          <w:sz w:val="26"/>
          <w:szCs w:val="26"/>
        </w:rPr>
      </w:pPr>
    </w:p>
    <w:sectPr w:rsidR="00030071" w:rsidRPr="00030071" w:rsidSect="0070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0071"/>
    <w:rsid w:val="00030071"/>
    <w:rsid w:val="00210A35"/>
    <w:rsid w:val="00236F15"/>
    <w:rsid w:val="004B3ADF"/>
    <w:rsid w:val="0070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0071"/>
    <w:pPr>
      <w:widowControl w:val="0"/>
      <w:snapToGri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3007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030071"/>
    <w:pPr>
      <w:widowControl w:val="0"/>
      <w:snapToGri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03007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Пункт 1"/>
    <w:basedOn w:val="a"/>
    <w:rsid w:val="0003007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2228</Words>
  <Characters>12701</Characters>
  <Application>Microsoft Office Word</Application>
  <DocSecurity>0</DocSecurity>
  <Lines>105</Lines>
  <Paragraphs>29</Paragraphs>
  <ScaleCrop>false</ScaleCrop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2013-11-29T09:21:00Z</dcterms:created>
  <dcterms:modified xsi:type="dcterms:W3CDTF">2013-11-29T09:37:00Z</dcterms:modified>
</cp:coreProperties>
</file>